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41" w:rsidRPr="00FE178A" w:rsidRDefault="00FC6541" w:rsidP="00FE178A">
      <w:pPr>
        <w:jc w:val="center"/>
        <w:rPr>
          <w:rFonts w:ascii="Arial" w:hAnsi="Arial" w:cs="B Titr"/>
          <w:b/>
          <w:bCs/>
          <w:sz w:val="28"/>
          <w:szCs w:val="28"/>
          <w:rtl/>
          <w:lang w:bidi="fa-IR"/>
        </w:rPr>
      </w:pPr>
      <w:r w:rsidRPr="00FC6541">
        <w:rPr>
          <w:rFonts w:ascii="Arial" w:hAnsi="Arial" w:cs="B Titr" w:hint="cs"/>
          <w:b/>
          <w:bCs/>
          <w:sz w:val="28"/>
          <w:szCs w:val="28"/>
          <w:rtl/>
          <w:lang w:bidi="fa-IR"/>
        </w:rPr>
        <w:t>بسمه تعالی</w:t>
      </w:r>
      <w:r>
        <w:rPr>
          <w:rFonts w:ascii="Arial" w:hAnsi="Arial" w:cs="2  Nazanin" w:hint="cs"/>
          <w:rtl/>
          <w:lang w:bidi="fa-IR"/>
        </w:rPr>
        <w:t xml:space="preserve">                                                                                                                         </w:t>
      </w:r>
    </w:p>
    <w:p w:rsidR="00FC6541" w:rsidRPr="009A6B3B" w:rsidRDefault="00FC6541" w:rsidP="00E34CB7">
      <w:pPr>
        <w:spacing w:line="288" w:lineRule="auto"/>
        <w:rPr>
          <w:rFonts w:ascii="Arial" w:hAnsi="Arial" w:cs="2  Nazanin"/>
          <w:lang w:bidi="fa-IR"/>
        </w:rPr>
      </w:pPr>
      <w:r w:rsidRPr="009A6B3B">
        <w:rPr>
          <w:rFonts w:ascii="Arial" w:hAnsi="Arial" w:cs="2  Nazanin" w:hint="cs"/>
          <w:rtl/>
          <w:lang w:bidi="fa-IR"/>
        </w:rPr>
        <w:t xml:space="preserve">                  </w:t>
      </w:r>
      <w:r w:rsidRPr="009A6B3B">
        <w:rPr>
          <w:rFonts w:ascii="Arial" w:hAnsi="Arial" w:cs="2  Nazanin"/>
          <w:lang w:bidi="fa-IR"/>
        </w:rPr>
        <w:t xml:space="preserve">                                                                                                                       </w:t>
      </w:r>
      <w:r w:rsidR="00FE178A" w:rsidRPr="009A6B3B">
        <w:rPr>
          <w:rFonts w:ascii="Arial" w:hAnsi="Arial" w:cs="2  Nazanin"/>
          <w:lang w:bidi="fa-IR"/>
        </w:rPr>
        <w:t xml:space="preserve">                                </w:t>
      </w:r>
      <w:r w:rsidRPr="009A6B3B">
        <w:rPr>
          <w:rFonts w:ascii="Arial" w:hAnsi="Arial" w:cs="2  Nazanin"/>
          <w:lang w:bidi="fa-IR"/>
        </w:rPr>
        <w:t xml:space="preserve">                                                                                </w:t>
      </w:r>
      <w:r w:rsidRPr="009A6B3B">
        <w:rPr>
          <w:rFonts w:cs="B Titr" w:hint="cs"/>
          <w:sz w:val="18"/>
          <w:szCs w:val="18"/>
          <w:rtl/>
          <w:lang w:bidi="fa-IR"/>
        </w:rPr>
        <w:t xml:space="preserve">شماره فرایند  :  </w:t>
      </w:r>
      <w:r w:rsidR="00E34CB7" w:rsidRPr="009A6B3B">
        <w:rPr>
          <w:rFonts w:cs="B Titr" w:hint="cs"/>
          <w:b/>
          <w:bCs/>
          <w:sz w:val="18"/>
          <w:szCs w:val="18"/>
          <w:rtl/>
          <w:lang w:bidi="fa-IR"/>
        </w:rPr>
        <w:t>6</w:t>
      </w:r>
      <w:r w:rsidR="00FE178A" w:rsidRPr="009A6B3B">
        <w:rPr>
          <w:rFonts w:cs="B Titr"/>
          <w:b/>
          <w:bCs/>
          <w:sz w:val="18"/>
          <w:szCs w:val="18"/>
          <w:lang w:bidi="fa-IR"/>
        </w:rPr>
        <w:t xml:space="preserve">   </w:t>
      </w:r>
      <w:r w:rsidRPr="009A6B3B">
        <w:rPr>
          <w:rFonts w:cs="B Titr"/>
          <w:b/>
          <w:bCs/>
          <w:sz w:val="18"/>
          <w:szCs w:val="18"/>
          <w:lang w:bidi="fa-IR"/>
        </w:rPr>
        <w:t xml:space="preserve">             </w:t>
      </w:r>
      <w:r w:rsidR="00E34CB7" w:rsidRPr="009A6B3B">
        <w:rPr>
          <w:rFonts w:cs="B Titr" w:hint="cs"/>
          <w:b/>
          <w:bCs/>
          <w:sz w:val="18"/>
          <w:szCs w:val="18"/>
          <w:rtl/>
          <w:lang w:bidi="fa-IR"/>
        </w:rPr>
        <w:t xml:space="preserve">          </w:t>
      </w:r>
      <w:r w:rsidRPr="009A6B3B">
        <w:rPr>
          <w:rFonts w:cs="B Titr"/>
          <w:b/>
          <w:bCs/>
          <w:sz w:val="18"/>
          <w:szCs w:val="18"/>
          <w:lang w:bidi="fa-IR"/>
        </w:rPr>
        <w:t xml:space="preserve">                                                                                                                                                      </w:t>
      </w:r>
      <w:r w:rsidRPr="009A6B3B">
        <w:rPr>
          <w:rFonts w:cs="B Titr" w:hint="cs"/>
          <w:b/>
          <w:bCs/>
          <w:sz w:val="18"/>
          <w:szCs w:val="18"/>
          <w:rtl/>
          <w:lang w:bidi="fa-IR"/>
        </w:rPr>
        <w:t xml:space="preserve"> تاریخ : </w:t>
      </w:r>
      <w:r w:rsidR="00E34CB7" w:rsidRPr="009A6B3B">
        <w:rPr>
          <w:rFonts w:cs="B Titr" w:hint="cs"/>
          <w:b/>
          <w:bCs/>
          <w:sz w:val="18"/>
          <w:szCs w:val="18"/>
          <w:rtl/>
          <w:lang w:bidi="fa-IR"/>
        </w:rPr>
        <w:t>19</w:t>
      </w:r>
      <w:r w:rsidRPr="009A6B3B">
        <w:rPr>
          <w:rFonts w:cs="B Titr" w:hint="cs"/>
          <w:b/>
          <w:bCs/>
          <w:sz w:val="18"/>
          <w:szCs w:val="18"/>
          <w:rtl/>
          <w:lang w:bidi="fa-IR"/>
        </w:rPr>
        <w:t>/11/</w:t>
      </w:r>
      <w:r w:rsidRPr="009A6B3B">
        <w:rPr>
          <w:rFonts w:cs="B Titr"/>
          <w:b/>
          <w:bCs/>
          <w:sz w:val="18"/>
          <w:szCs w:val="18"/>
          <w:lang w:bidi="fa-IR"/>
        </w:rPr>
        <w:t>1393</w:t>
      </w:r>
    </w:p>
    <w:p w:rsidR="00FC6541" w:rsidRDefault="00FC6541" w:rsidP="00FC6541">
      <w:pPr>
        <w:spacing w:line="276" w:lineRule="auto"/>
        <w:rPr>
          <w:rFonts w:ascii="Arial" w:hAnsi="Arial" w:cs="2  Titr"/>
          <w:b/>
          <w:bCs/>
        </w:rPr>
      </w:pPr>
    </w:p>
    <w:p w:rsidR="00FC6541" w:rsidRDefault="00FC6541" w:rsidP="00E34CB7">
      <w:pPr>
        <w:spacing w:line="276" w:lineRule="auto"/>
        <w:rPr>
          <w:rFonts w:ascii="Arial" w:hAnsi="Arial" w:cs="2  Titr"/>
          <w:b/>
          <w:bCs/>
          <w:rtl/>
        </w:rPr>
      </w:pPr>
      <w:r>
        <w:rPr>
          <w:rFonts w:ascii="Arial" w:hAnsi="Arial" w:cs="2  Titr" w:hint="cs"/>
          <w:b/>
          <w:bCs/>
          <w:rtl/>
        </w:rPr>
        <w:t xml:space="preserve">اعضای محترم </w:t>
      </w:r>
      <w:r w:rsidR="00E34CB7">
        <w:rPr>
          <w:rFonts w:ascii="Arial" w:hAnsi="Arial" w:cs="2  Titr" w:hint="cs"/>
          <w:b/>
          <w:bCs/>
          <w:rtl/>
        </w:rPr>
        <w:t>گروه علوم تربیتی مرکز آموزش عالی حضرت فاطمه(س)</w:t>
      </w:r>
    </w:p>
    <w:p w:rsidR="00FC6541" w:rsidRDefault="00FC6541" w:rsidP="00FC6541">
      <w:pPr>
        <w:spacing w:line="276" w:lineRule="auto"/>
        <w:jc w:val="both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rtl/>
        </w:rPr>
        <w:t>سلام علیکم</w:t>
      </w:r>
    </w:p>
    <w:p w:rsidR="00FC6541" w:rsidRDefault="00FC6541" w:rsidP="00E34CB7">
      <w:pPr>
        <w:spacing w:line="276" w:lineRule="auto"/>
        <w:jc w:val="both"/>
        <w:rPr>
          <w:rFonts w:ascii="Arial" w:hAnsi="Arial" w:cs="B Roya"/>
          <w:b/>
          <w:bCs/>
          <w:sz w:val="28"/>
          <w:szCs w:val="28"/>
          <w:rtl/>
        </w:rPr>
      </w:pPr>
      <w:r>
        <w:rPr>
          <w:rFonts w:ascii="Arial" w:hAnsi="Arial" w:cs="B Roya" w:hint="cs"/>
          <w:b/>
          <w:bCs/>
          <w:sz w:val="28"/>
          <w:szCs w:val="28"/>
          <w:rtl/>
        </w:rPr>
        <w:t>با احترام و آرزوی قبولی طاعات و عبادات</w:t>
      </w:r>
      <w:r w:rsidR="00E34CB7">
        <w:rPr>
          <w:rFonts w:ascii="Arial" w:hAnsi="Arial" w:cs="B Roya" w:hint="cs"/>
          <w:b/>
          <w:bCs/>
          <w:sz w:val="28"/>
          <w:szCs w:val="28"/>
          <w:rtl/>
        </w:rPr>
        <w:t xml:space="preserve"> و تبریک ایام الله دهه فجر،</w:t>
      </w:r>
      <w:r>
        <w:rPr>
          <w:rFonts w:ascii="Arial" w:hAnsi="Arial" w:cs="B Roya" w:hint="cs"/>
          <w:b/>
          <w:bCs/>
          <w:sz w:val="28"/>
          <w:szCs w:val="28"/>
          <w:rtl/>
        </w:rPr>
        <w:t xml:space="preserve"> به استحضار می رساند جلسه </w:t>
      </w:r>
      <w:r w:rsidR="00E34CB7">
        <w:rPr>
          <w:rFonts w:ascii="Arial" w:hAnsi="Arial" w:cs="2  Titr" w:hint="cs"/>
          <w:b/>
          <w:bCs/>
          <w:rtl/>
        </w:rPr>
        <w:t>گروه علوم تربیتی مرکز</w:t>
      </w:r>
      <w:r>
        <w:rPr>
          <w:rFonts w:ascii="Arial" w:hAnsi="Arial" w:cs="B Roya" w:hint="cs"/>
          <w:b/>
          <w:bCs/>
          <w:sz w:val="28"/>
          <w:szCs w:val="28"/>
          <w:rtl/>
        </w:rPr>
        <w:t xml:space="preserve"> با </w:t>
      </w:r>
      <w:r>
        <w:rPr>
          <w:rFonts w:cs="B Roya" w:hint="cs"/>
          <w:b/>
          <w:bCs/>
          <w:sz w:val="28"/>
          <w:szCs w:val="28"/>
          <w:rtl/>
        </w:rPr>
        <w:t xml:space="preserve">موضوعات ذیل </w:t>
      </w:r>
      <w:r>
        <w:rPr>
          <w:rFonts w:ascii="Arial" w:hAnsi="Arial" w:cs="B Roya" w:hint="cs"/>
          <w:b/>
          <w:bCs/>
          <w:sz w:val="28"/>
          <w:szCs w:val="28"/>
          <w:rtl/>
        </w:rPr>
        <w:t xml:space="preserve">در ساعت </w:t>
      </w:r>
      <w:r>
        <w:rPr>
          <w:rFonts w:ascii="Arial" w:hAnsi="Arial" w:cs="B Titr" w:hint="cs"/>
          <w:b/>
          <w:bCs/>
          <w:color w:val="FF0000"/>
          <w:sz w:val="28"/>
          <w:szCs w:val="28"/>
          <w:rtl/>
        </w:rPr>
        <w:t>1</w:t>
      </w:r>
      <w:r w:rsidR="00E34CB7">
        <w:rPr>
          <w:rFonts w:ascii="Arial" w:hAnsi="Arial" w:cs="B Titr" w:hint="cs"/>
          <w:b/>
          <w:bCs/>
          <w:color w:val="FF0000"/>
          <w:sz w:val="28"/>
          <w:szCs w:val="28"/>
          <w:rtl/>
        </w:rPr>
        <w:t>3</w:t>
      </w:r>
      <w:r>
        <w:rPr>
          <w:rFonts w:ascii="Arial" w:hAnsi="Arial" w:cs="B Titr" w:hint="cs"/>
          <w:b/>
          <w:bCs/>
          <w:color w:val="FF0000"/>
          <w:sz w:val="28"/>
          <w:szCs w:val="28"/>
          <w:rtl/>
        </w:rPr>
        <w:t>:</w:t>
      </w:r>
      <w:r w:rsidR="00E34CB7">
        <w:rPr>
          <w:rFonts w:ascii="Arial" w:hAnsi="Arial" w:cs="B Titr" w:hint="cs"/>
          <w:b/>
          <w:bCs/>
          <w:color w:val="FF0000"/>
          <w:sz w:val="28"/>
          <w:szCs w:val="28"/>
          <w:rtl/>
        </w:rPr>
        <w:t>3</w:t>
      </w:r>
      <w:r>
        <w:rPr>
          <w:rFonts w:ascii="Arial" w:hAnsi="Arial" w:cs="B Titr" w:hint="cs"/>
          <w:b/>
          <w:bCs/>
          <w:color w:val="FF0000"/>
          <w:sz w:val="28"/>
          <w:szCs w:val="28"/>
          <w:rtl/>
        </w:rPr>
        <w:t>0</w:t>
      </w:r>
      <w:r>
        <w:rPr>
          <w:rFonts w:ascii="Arial" w:hAnsi="Arial" w:cs="B Roya" w:hint="cs"/>
          <w:b/>
          <w:bCs/>
          <w:sz w:val="28"/>
          <w:szCs w:val="28"/>
          <w:rtl/>
        </w:rPr>
        <w:t xml:space="preserve"> روز</w:t>
      </w:r>
      <w:r>
        <w:rPr>
          <w:rFonts w:ascii="Arial" w:hAnsi="Arial" w:cs="B Roya" w:hint="cs"/>
          <w:b/>
          <w:bCs/>
          <w:color w:val="FF0000"/>
          <w:sz w:val="28"/>
          <w:szCs w:val="28"/>
          <w:rtl/>
        </w:rPr>
        <w:t xml:space="preserve"> </w:t>
      </w:r>
      <w:r w:rsidR="00E34CB7">
        <w:rPr>
          <w:rFonts w:ascii="Arial" w:hAnsi="Arial" w:cs="B Titr" w:hint="cs"/>
          <w:b/>
          <w:bCs/>
          <w:color w:val="FF0000"/>
          <w:sz w:val="28"/>
          <w:szCs w:val="28"/>
          <w:rtl/>
        </w:rPr>
        <w:t>یک شنبه</w:t>
      </w:r>
      <w:r>
        <w:rPr>
          <w:rFonts w:ascii="Arial" w:hAnsi="Arial" w:cs="B Titr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B Roya" w:hint="cs"/>
          <w:b/>
          <w:bCs/>
          <w:sz w:val="28"/>
          <w:szCs w:val="28"/>
          <w:rtl/>
        </w:rPr>
        <w:t xml:space="preserve">مورخ </w:t>
      </w:r>
      <w:r>
        <w:rPr>
          <w:rFonts w:ascii="Arial" w:hAnsi="Arial" w:cs="B Titr" w:hint="cs"/>
          <w:b/>
          <w:bCs/>
          <w:color w:val="C00000"/>
          <w:sz w:val="28"/>
          <w:szCs w:val="28"/>
          <w:rtl/>
        </w:rPr>
        <w:t>1</w:t>
      </w:r>
      <w:r w:rsidR="00E34CB7">
        <w:rPr>
          <w:rFonts w:ascii="Arial" w:hAnsi="Arial" w:cs="B Titr" w:hint="cs"/>
          <w:b/>
          <w:bCs/>
          <w:color w:val="C00000"/>
          <w:sz w:val="28"/>
          <w:szCs w:val="28"/>
          <w:rtl/>
        </w:rPr>
        <w:t>9</w:t>
      </w:r>
      <w:r>
        <w:rPr>
          <w:rFonts w:ascii="Arial" w:hAnsi="Arial" w:cs="B Titr" w:hint="cs"/>
          <w:b/>
          <w:bCs/>
          <w:color w:val="C00000"/>
          <w:sz w:val="28"/>
          <w:szCs w:val="28"/>
          <w:rtl/>
        </w:rPr>
        <w:t>/11/93</w:t>
      </w:r>
      <w:r>
        <w:rPr>
          <w:rFonts w:ascii="Arial" w:hAnsi="Arial" w:cs="B Roya" w:hint="cs"/>
          <w:b/>
          <w:bCs/>
          <w:sz w:val="28"/>
          <w:szCs w:val="28"/>
          <w:rtl/>
        </w:rPr>
        <w:t xml:space="preserve"> در </w:t>
      </w:r>
      <w:r w:rsidR="00E34CB7">
        <w:rPr>
          <w:rFonts w:ascii="Arial" w:hAnsi="Arial" w:cs="B Titr" w:hint="cs"/>
          <w:b/>
          <w:bCs/>
          <w:color w:val="548DD4"/>
          <w:sz w:val="28"/>
          <w:szCs w:val="28"/>
          <w:u w:val="single"/>
          <w:rtl/>
        </w:rPr>
        <w:t>دفتر معاون آموزشی مرکز</w:t>
      </w:r>
      <w:r>
        <w:rPr>
          <w:rFonts w:ascii="Arial" w:hAnsi="Arial" w:cs="B Roya" w:hint="cs"/>
          <w:b/>
          <w:bCs/>
          <w:sz w:val="28"/>
          <w:szCs w:val="28"/>
          <w:rtl/>
        </w:rPr>
        <w:t xml:space="preserve"> تشکیل می گردد. موجب امتنان خواهد بود  ، در این جلسه حضور به هم رسانید . </w:t>
      </w:r>
    </w:p>
    <w:p w:rsidR="009A6B3B" w:rsidRDefault="009A6B3B" w:rsidP="009A6B3B">
      <w:pPr>
        <w:spacing w:line="276" w:lineRule="auto"/>
        <w:jc w:val="right"/>
        <w:rPr>
          <w:rFonts w:ascii="Arial" w:hAnsi="Arial" w:cs="B Roya"/>
          <w:b/>
          <w:bCs/>
          <w:sz w:val="28"/>
          <w:szCs w:val="28"/>
          <w:lang w:bidi="fa-IR"/>
        </w:rPr>
      </w:pPr>
      <w:r>
        <w:rPr>
          <w:rFonts w:ascii="Arial" w:hAnsi="Arial" w:cs="B Roya" w:hint="cs"/>
          <w:b/>
          <w:bCs/>
          <w:sz w:val="28"/>
          <w:szCs w:val="28"/>
          <w:rtl/>
          <w:lang w:bidi="fa-IR"/>
        </w:rPr>
        <w:t>محمد علی جوادی</w:t>
      </w:r>
    </w:p>
    <w:p w:rsidR="009A6B3B" w:rsidRDefault="00E34CB7" w:rsidP="009A6B3B">
      <w:pPr>
        <w:spacing w:line="276" w:lineRule="auto"/>
        <w:jc w:val="right"/>
        <w:rPr>
          <w:rFonts w:ascii="Arial" w:hAnsi="Arial" w:cs="2  Zar"/>
          <w:b/>
          <w:bCs/>
          <w:noProof/>
          <w:sz w:val="28"/>
          <w:szCs w:val="28"/>
          <w:rtl/>
          <w:lang w:bidi="fa-IR"/>
        </w:rPr>
      </w:pPr>
      <w:r>
        <w:rPr>
          <w:rFonts w:ascii="Arial" w:hAnsi="Arial" w:cs="2  Zar" w:hint="cs"/>
          <w:b/>
          <w:bCs/>
          <w:noProof/>
          <w:sz w:val="28"/>
          <w:szCs w:val="28"/>
          <w:rtl/>
        </w:rPr>
        <w:t>گروه علوم تربیتی مرکز آموزش عالی حضرت فاطمه(س)</w:t>
      </w:r>
    </w:p>
    <w:p w:rsidR="002C6A23" w:rsidRDefault="00FC6541" w:rsidP="00FC6541">
      <w:pPr>
        <w:shd w:val="clear" w:color="auto" w:fill="FFFFFF"/>
        <w:jc w:val="both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 xml:space="preserve">  </w:t>
      </w:r>
    </w:p>
    <w:tbl>
      <w:tblPr>
        <w:tblpPr w:leftFromText="180" w:rightFromText="180" w:vertAnchor="text" w:horzAnchor="margin" w:tblpXSpec="center" w:tblpY="138"/>
        <w:bidiVisual/>
        <w:tblW w:w="9654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8"/>
        <w:gridCol w:w="5922"/>
        <w:gridCol w:w="1379"/>
        <w:gridCol w:w="1775"/>
      </w:tblGrid>
      <w:tr w:rsidR="00E34CB7" w:rsidRPr="00AE127F" w:rsidTr="00EC2CDE">
        <w:tc>
          <w:tcPr>
            <w:tcW w:w="578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AE127F">
              <w:rPr>
                <w:rFonts w:cs="2 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5922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دستورات  جلسه</w:t>
            </w:r>
          </w:p>
        </w:tc>
        <w:tc>
          <w:tcPr>
            <w:tcW w:w="1379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  <w:r w:rsidRPr="00AE127F">
              <w:rPr>
                <w:rFonts w:cs="2  Mitra" w:hint="cs"/>
                <w:b/>
                <w:bCs/>
                <w:rtl/>
              </w:rPr>
              <w:t>اقدام كننده</w:t>
            </w:r>
          </w:p>
        </w:tc>
        <w:tc>
          <w:tcPr>
            <w:tcW w:w="1775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  <w:r w:rsidRPr="00AE127F">
              <w:rPr>
                <w:rFonts w:cs="2  Mitra" w:hint="cs"/>
                <w:b/>
                <w:bCs/>
                <w:rtl/>
              </w:rPr>
              <w:t>مهلت اجرا</w:t>
            </w:r>
          </w:p>
        </w:tc>
      </w:tr>
      <w:tr w:rsidR="00E34CB7" w:rsidRPr="00AE127F" w:rsidTr="00EC2CDE">
        <w:tc>
          <w:tcPr>
            <w:tcW w:w="578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922" w:type="dxa"/>
          </w:tcPr>
          <w:p w:rsidR="00E34CB7" w:rsidRPr="00AE127F" w:rsidRDefault="00E34CB7" w:rsidP="00EC2CDE">
            <w:pPr>
              <w:rPr>
                <w:rFonts w:cs="2  Mitra"/>
                <w:b/>
                <w:bCs/>
                <w:rtl/>
              </w:rPr>
            </w:pPr>
            <w:r w:rsidRPr="00572C53">
              <w:rPr>
                <w:rFonts w:cs="B Nazanin"/>
                <w:b/>
                <w:bCs/>
                <w:color w:val="444444"/>
                <w:sz w:val="28"/>
                <w:szCs w:val="28"/>
                <w:rtl/>
              </w:rPr>
              <w:t>آگاهی اعضای جدید از مصوبات قبلی</w:t>
            </w:r>
          </w:p>
        </w:tc>
        <w:tc>
          <w:tcPr>
            <w:tcW w:w="1379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75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</w:tr>
      <w:tr w:rsidR="00E34CB7" w:rsidRPr="00AE127F" w:rsidTr="00EC2CDE">
        <w:trPr>
          <w:trHeight w:val="544"/>
        </w:trPr>
        <w:tc>
          <w:tcPr>
            <w:tcW w:w="578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922" w:type="dxa"/>
          </w:tcPr>
          <w:p w:rsidR="00E34CB7" w:rsidRPr="00AE127F" w:rsidRDefault="00E34CB7" w:rsidP="00EC2CDE">
            <w:pPr>
              <w:rPr>
                <w:rFonts w:cs="2  Mitra"/>
                <w:b/>
                <w:bCs/>
                <w:rtl/>
              </w:rPr>
            </w:pPr>
            <w:r w:rsidRPr="00572C53">
              <w:rPr>
                <w:rFonts w:cs="B Nazanin"/>
                <w:b/>
                <w:bCs/>
                <w:color w:val="444444"/>
                <w:sz w:val="28"/>
                <w:szCs w:val="28"/>
                <w:rtl/>
              </w:rPr>
              <w:t>رونمایی از برنامه مصوب رشته آموزش ابتدایی</w:t>
            </w:r>
          </w:p>
        </w:tc>
        <w:tc>
          <w:tcPr>
            <w:tcW w:w="1379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75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</w:tr>
      <w:tr w:rsidR="00E34CB7" w:rsidRPr="00AE127F" w:rsidTr="00EC2CDE">
        <w:tc>
          <w:tcPr>
            <w:tcW w:w="578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AE127F">
              <w:rPr>
                <w:rFonts w:cs="2 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922" w:type="dxa"/>
          </w:tcPr>
          <w:p w:rsidR="00E34CB7" w:rsidRPr="00AE127F" w:rsidRDefault="00E34CB7" w:rsidP="00EC2CDE">
            <w:pPr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تالیف و گردآوری کتاب روش ها و فنون تدریس-روش های تحقیق</w:t>
            </w:r>
          </w:p>
        </w:tc>
        <w:tc>
          <w:tcPr>
            <w:tcW w:w="1379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75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</w:tr>
      <w:tr w:rsidR="00E34CB7" w:rsidRPr="00AE127F" w:rsidTr="00EC2CDE">
        <w:tc>
          <w:tcPr>
            <w:tcW w:w="578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922" w:type="dxa"/>
          </w:tcPr>
          <w:p w:rsidR="00E34CB7" w:rsidRPr="00572C53" w:rsidRDefault="00E34CB7" w:rsidP="00EC2CDE">
            <w:pPr>
              <w:rPr>
                <w:rFonts w:cs="B Nazanin"/>
                <w:b/>
                <w:bCs/>
                <w:color w:val="444444"/>
                <w:sz w:val="28"/>
                <w:szCs w:val="28"/>
                <w:rtl/>
              </w:rPr>
            </w:pPr>
            <w:r w:rsidRPr="00572C53">
              <w:rPr>
                <w:rFonts w:cs="B Nazanin"/>
                <w:b/>
                <w:bCs/>
                <w:color w:val="444444"/>
                <w:sz w:val="28"/>
                <w:szCs w:val="28"/>
                <w:rtl/>
              </w:rPr>
              <w:t>برگزاری کارگاه</w:t>
            </w:r>
            <w:r>
              <w:rPr>
                <w:rFonts w:cs="B Nazanin" w:hint="cs"/>
                <w:b/>
                <w:bCs/>
                <w:color w:val="444444"/>
                <w:sz w:val="28"/>
                <w:szCs w:val="28"/>
                <w:rtl/>
              </w:rPr>
              <w:t xml:space="preserve"> در هفته معلم</w:t>
            </w:r>
          </w:p>
        </w:tc>
        <w:tc>
          <w:tcPr>
            <w:tcW w:w="1379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75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</w:tr>
      <w:tr w:rsidR="00E34CB7" w:rsidRPr="00AE127F" w:rsidTr="00EC2CDE">
        <w:tc>
          <w:tcPr>
            <w:tcW w:w="578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922" w:type="dxa"/>
          </w:tcPr>
          <w:p w:rsidR="00E34CB7" w:rsidRPr="00572C53" w:rsidRDefault="00E34CB7" w:rsidP="00EC2CDE">
            <w:pPr>
              <w:rPr>
                <w:rFonts w:cs="B Nazanin"/>
                <w:b/>
                <w:bCs/>
                <w:color w:val="444444"/>
                <w:sz w:val="28"/>
                <w:szCs w:val="28"/>
                <w:rtl/>
              </w:rPr>
            </w:pPr>
            <w:r w:rsidRPr="00572C53">
              <w:rPr>
                <w:rFonts w:cs="B Nazanin"/>
                <w:b/>
                <w:bCs/>
                <w:color w:val="444444"/>
                <w:sz w:val="28"/>
                <w:szCs w:val="28"/>
                <w:rtl/>
              </w:rPr>
              <w:t>تعیین تعداد جلسات</w:t>
            </w:r>
          </w:p>
        </w:tc>
        <w:tc>
          <w:tcPr>
            <w:tcW w:w="1379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75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</w:tr>
      <w:tr w:rsidR="00E34CB7" w:rsidRPr="00AE127F" w:rsidTr="00EC2CDE">
        <w:tc>
          <w:tcPr>
            <w:tcW w:w="578" w:type="dxa"/>
          </w:tcPr>
          <w:p w:rsidR="00E34CB7" w:rsidRDefault="00E34CB7" w:rsidP="00EC2CD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922" w:type="dxa"/>
          </w:tcPr>
          <w:p w:rsidR="00E34CB7" w:rsidRPr="00572C53" w:rsidRDefault="00E34CB7" w:rsidP="00EC2CDE">
            <w:pPr>
              <w:rPr>
                <w:rFonts w:cs="B Nazanin"/>
                <w:b/>
                <w:bCs/>
                <w:color w:val="444444"/>
                <w:sz w:val="28"/>
                <w:szCs w:val="28"/>
                <w:rtl/>
              </w:rPr>
            </w:pPr>
            <w:r w:rsidRPr="00572C53">
              <w:rPr>
                <w:rFonts w:cs="B Nazanin"/>
                <w:b/>
                <w:bCs/>
                <w:color w:val="444444"/>
                <w:sz w:val="28"/>
                <w:szCs w:val="28"/>
                <w:rtl/>
              </w:rPr>
              <w:t>تشکیل بانک فیلم های آموزشی با اواویت فیلم های</w:t>
            </w:r>
          </w:p>
        </w:tc>
        <w:tc>
          <w:tcPr>
            <w:tcW w:w="1379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75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</w:tr>
      <w:tr w:rsidR="00E34CB7" w:rsidRPr="00AE127F" w:rsidTr="00EC2CDE">
        <w:tc>
          <w:tcPr>
            <w:tcW w:w="578" w:type="dxa"/>
          </w:tcPr>
          <w:p w:rsidR="00E34CB7" w:rsidRDefault="00E34CB7" w:rsidP="00EC2CD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922" w:type="dxa"/>
          </w:tcPr>
          <w:p w:rsidR="00E34CB7" w:rsidRPr="00572C53" w:rsidRDefault="00E34CB7" w:rsidP="00EC2CDE">
            <w:pPr>
              <w:rPr>
                <w:rFonts w:cs="B Nazanin"/>
                <w:b/>
                <w:bCs/>
                <w:color w:val="444444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444444"/>
                <w:sz w:val="28"/>
                <w:szCs w:val="28"/>
                <w:rtl/>
              </w:rPr>
              <w:t>اعلام آمادگی برای جذب دانشجویان مقطع کارشناسی ارشد رشته علوم تربیتی-آموزش ابتدایی</w:t>
            </w:r>
          </w:p>
        </w:tc>
        <w:tc>
          <w:tcPr>
            <w:tcW w:w="1379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75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</w:tr>
      <w:tr w:rsidR="00E34CB7" w:rsidRPr="00AE127F" w:rsidTr="00EC2CDE">
        <w:tc>
          <w:tcPr>
            <w:tcW w:w="578" w:type="dxa"/>
          </w:tcPr>
          <w:p w:rsidR="00E34CB7" w:rsidRDefault="00E34CB7" w:rsidP="00EC2CDE">
            <w:pPr>
              <w:jc w:val="center"/>
              <w:rPr>
                <w:rFonts w:cs="2  Mitra"/>
                <w:b/>
                <w:bCs/>
                <w:sz w:val="20"/>
                <w:szCs w:val="20"/>
                <w:rtl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922" w:type="dxa"/>
          </w:tcPr>
          <w:p w:rsidR="00E34CB7" w:rsidRPr="005B2EB8" w:rsidRDefault="005B2EB8" w:rsidP="00EC2CDE">
            <w:pPr>
              <w:rPr>
                <w:rFonts w:cs="B Nazanin"/>
                <w:b/>
                <w:bCs/>
                <w:color w:val="444444"/>
                <w:sz w:val="22"/>
                <w:szCs w:val="22"/>
                <w:rtl/>
              </w:rPr>
            </w:pPr>
            <w:r w:rsidRPr="005B2EB8">
              <w:rPr>
                <w:rFonts w:cs="B Nazanin" w:hint="cs"/>
                <w:b/>
                <w:bCs/>
                <w:color w:val="444444"/>
                <w:sz w:val="22"/>
                <w:szCs w:val="22"/>
                <w:rtl/>
              </w:rPr>
              <w:t>راه اندازی رسمی سایت گروه علوم تربیتی</w:t>
            </w:r>
          </w:p>
        </w:tc>
        <w:tc>
          <w:tcPr>
            <w:tcW w:w="1379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  <w:tc>
          <w:tcPr>
            <w:tcW w:w="1775" w:type="dxa"/>
          </w:tcPr>
          <w:p w:rsidR="00E34CB7" w:rsidRPr="00AE127F" w:rsidRDefault="00E34CB7" w:rsidP="00EC2CDE">
            <w:pPr>
              <w:jc w:val="center"/>
              <w:rPr>
                <w:rFonts w:cs="2  Mitra"/>
                <w:b/>
                <w:bCs/>
                <w:rtl/>
              </w:rPr>
            </w:pPr>
          </w:p>
        </w:tc>
      </w:tr>
    </w:tbl>
    <w:p w:rsidR="002C6A23" w:rsidRDefault="002C6A23" w:rsidP="00FC6541">
      <w:pPr>
        <w:shd w:val="clear" w:color="auto" w:fill="FFFFFF"/>
        <w:jc w:val="both"/>
        <w:rPr>
          <w:rFonts w:ascii="Arial" w:hAnsi="Arial" w:cs="B Nazanin"/>
          <w:b/>
          <w:bCs/>
          <w:rtl/>
        </w:rPr>
      </w:pPr>
    </w:p>
    <w:sectPr w:rsidR="002C6A23" w:rsidSect="00D3074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4E6"/>
    <w:multiLevelType w:val="hybridMultilevel"/>
    <w:tmpl w:val="BFA2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869A2"/>
    <w:multiLevelType w:val="hybridMultilevel"/>
    <w:tmpl w:val="6924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12120"/>
    <w:multiLevelType w:val="hybridMultilevel"/>
    <w:tmpl w:val="0852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541"/>
    <w:rsid w:val="00042CB9"/>
    <w:rsid w:val="001F1150"/>
    <w:rsid w:val="002C6A23"/>
    <w:rsid w:val="00416BB5"/>
    <w:rsid w:val="004A780A"/>
    <w:rsid w:val="005B2EB8"/>
    <w:rsid w:val="00876B1E"/>
    <w:rsid w:val="0092577D"/>
    <w:rsid w:val="009A6B3B"/>
    <w:rsid w:val="00A242EE"/>
    <w:rsid w:val="00A7366A"/>
    <w:rsid w:val="00AF680A"/>
    <w:rsid w:val="00C87E6B"/>
    <w:rsid w:val="00CE3941"/>
    <w:rsid w:val="00D30749"/>
    <w:rsid w:val="00E00FCE"/>
    <w:rsid w:val="00E34CB7"/>
    <w:rsid w:val="00EC1ECA"/>
    <w:rsid w:val="00FC6541"/>
    <w:rsid w:val="00FE1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5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54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1210</Characters>
  <Application>Microsoft Office Word</Application>
  <DocSecurity>0</DocSecurity>
  <Lines>10</Lines>
  <Paragraphs>2</Paragraphs>
  <ScaleCrop>false</ScaleCrop>
  <Company>AAG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XPro</dc:creator>
  <cp:lastModifiedBy>javadi</cp:lastModifiedBy>
  <cp:revision>7</cp:revision>
  <dcterms:created xsi:type="dcterms:W3CDTF">2015-01-29T18:57:00Z</dcterms:created>
  <dcterms:modified xsi:type="dcterms:W3CDTF">2015-02-07T17:15:00Z</dcterms:modified>
</cp:coreProperties>
</file>